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86" w:before="0" w:line="276" w:lineRule="auto"/>
        <w:ind w:hanging="359" w:left="360" w:right="0"/>
        <w:contextualSpacing w:val="false"/>
        <w:rPr>
          <w:rFonts w:ascii="Cardo" w:cs="Cardo" w:eastAsia="Cardo" w:hAnsi="Cardo"/>
          <w:b/>
          <w:sz w:val="28"/>
        </w:rPr>
      </w:pPr>
      <w:r>
        <w:rPr>
          <w:rFonts w:ascii="Cardo" w:cs="Cardo" w:eastAsia="Cardo" w:hAnsi="Cardo"/>
          <w:b/>
          <w:sz w:val="28"/>
        </w:rPr>
        <w:t xml:space="preserve">Non-Core Vocabulary in Ovid’s </w:t>
      </w:r>
      <w:r>
        <w:rPr>
          <w:rFonts w:ascii="Cardo" w:cs="Cardo" w:eastAsia="Cardo" w:hAnsi="Cardo"/>
          <w:b/>
          <w:i/>
          <w:sz w:val="28"/>
        </w:rPr>
        <w:t>Amores</w:t>
      </w:r>
      <w:r>
        <w:rPr>
          <w:rFonts w:ascii="Cardo" w:cs="Cardo" w:eastAsia="Cardo" w:hAnsi="Cardo"/>
          <w:b/>
          <w:sz w:val="28"/>
        </w:rPr>
        <w:t>, Poem 15</w:t>
      </w:r>
    </w:p>
    <w:p>
      <w:pPr>
        <w:pStyle w:val="style0"/>
        <w:spacing w:after="86" w:before="0" w:line="276" w:lineRule="auto"/>
        <w:contextualSpacing w:val="false"/>
        <w:rPr/>
      </w:pPr>
      <w:r>
        <w:rPr/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Accius -iī m.:</w:t>
      </w:r>
      <w:r>
        <w:rPr>
          <w:rFonts w:ascii="Cardo" w:hAnsi="Cardo"/>
        </w:rPr>
        <w:t xml:space="preserve"> Accius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adedō -ere -ēdī -ēsum: </w:t>
      </w:r>
      <w:r>
        <w:rPr>
          <w:rFonts w:ascii="Cardo" w:hAnsi="Cardo"/>
        </w:rPr>
        <w:t>consume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Aenēius -a -um: </w:t>
      </w:r>
      <w:r>
        <w:rPr>
          <w:rFonts w:ascii="Cardo" w:hAnsi="Cardo"/>
        </w:rPr>
        <w:t>of Aeneas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Aesonius -a -um:</w:t>
      </w:r>
      <w:r>
        <w:rPr>
          <w:rFonts w:ascii="Cardo" w:hAnsi="Cardo"/>
        </w:rPr>
        <w:t xml:space="preserve"> of or descended from Aeson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animōsus -a -um: </w:t>
      </w:r>
      <w:r>
        <w:rPr>
          <w:rFonts w:ascii="Cardo" w:hAnsi="Cardo"/>
        </w:rPr>
        <w:t>bold, spirited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Apollō -inis m.: </w:t>
      </w:r>
      <w:r>
        <w:rPr>
          <w:rFonts w:ascii="Cardo" w:hAnsi="Cardo"/>
        </w:rPr>
        <w:t xml:space="preserve">Apollo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arātrum -ī n: </w:t>
      </w:r>
      <w:r>
        <w:rPr>
          <w:rFonts w:ascii="Cardo" w:hAnsi="Cardo"/>
        </w:rPr>
        <w:t xml:space="preserve">plough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Arātus -ī m.: </w:t>
      </w:r>
      <w:r>
        <w:rPr>
          <w:rFonts w:ascii="Cardo" w:hAnsi="Cardo"/>
        </w:rPr>
        <w:t>Aratus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arcus arcūs m.: </w:t>
      </w:r>
      <w:r>
        <w:rPr>
          <w:rFonts w:ascii="Cardo" w:hAnsi="Cardo"/>
        </w:rPr>
        <w:t xml:space="preserve">bow; arch, arc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Ascraeus -a -um:</w:t>
      </w:r>
      <w:r>
        <w:rPr>
          <w:rFonts w:ascii="Cardo" w:hAnsi="Cardo"/>
        </w:rPr>
        <w:t xml:space="preserve"> belonging to Ascra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aurifer -era -erum: </w:t>
      </w:r>
      <w:r>
        <w:rPr>
          <w:rFonts w:ascii="Cardo" w:hAnsi="Cardo"/>
        </w:rPr>
        <w:t>gold-bearing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Battiadēs -ae m.:</w:t>
      </w:r>
      <w:r>
        <w:rPr>
          <w:rFonts w:ascii="Cardo" w:hAnsi="Cardo"/>
          <w:b w:val="false"/>
          <w:bCs w:val="false"/>
        </w:rPr>
        <w:t xml:space="preserve"> descendent</w:t>
      </w:r>
      <w:r>
        <w:rPr>
          <w:rFonts w:ascii="Cardo" w:hAnsi="Cardo"/>
        </w:rPr>
        <w:t xml:space="preserve"> of Battus (the founder of Cyrene)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benignus -a -um:</w:t>
      </w:r>
      <w:r>
        <w:rPr>
          <w:rFonts w:ascii="Cardo" w:hAnsi="Cardo"/>
        </w:rPr>
        <w:t xml:space="preserve"> kind, generous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blandus -a -um:</w:t>
      </w:r>
      <w:r>
        <w:rPr>
          <w:rFonts w:ascii="Cardo" w:hAnsi="Cardo"/>
        </w:rPr>
        <w:t xml:space="preserve"> flattering, caressing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cantō -āre: </w:t>
      </w:r>
      <w:r>
        <w:rPr>
          <w:rFonts w:ascii="Cardo" w:hAnsi="Cardo"/>
        </w:rPr>
        <w:t xml:space="preserve">sing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Castalius -a -um:</w:t>
      </w:r>
      <w:r>
        <w:rPr>
          <w:rFonts w:ascii="Cardo" w:hAnsi="Cardo"/>
        </w:rPr>
        <w:t xml:space="preserve"> Castalian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Cerēs -eris f.:</w:t>
      </w:r>
      <w:r>
        <w:rPr>
          <w:rFonts w:ascii="Cardo" w:hAnsi="Cardo"/>
        </w:rPr>
        <w:t xml:space="preserve"> wheat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cothurnus -ī m.:</w:t>
      </w:r>
      <w:r>
        <w:rPr>
          <w:rFonts w:ascii="Cardo" w:hAnsi="Cardo"/>
        </w:rPr>
        <w:t xml:space="preserve"> buskin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cultus -a -um: </w:t>
      </w:r>
      <w:r>
        <w:rPr>
          <w:rFonts w:ascii="Cardo" w:hAnsi="Cardo"/>
        </w:rPr>
        <w:t xml:space="preserve">elegant, polished, sophisticated; cultivated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Cupīdō -inis m.: </w:t>
      </w:r>
      <w:r>
        <w:rPr>
          <w:rFonts w:ascii="Cardo" w:hAnsi="Cardo"/>
        </w:rPr>
        <w:t xml:space="preserve">Cupid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dēns -ntis m.:</w:t>
      </w:r>
      <w:r>
        <w:rPr>
          <w:rFonts w:ascii="Cardo" w:hAnsi="Cardo"/>
        </w:rPr>
        <w:t xml:space="preserve"> tooth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dēpereō -perīre -periī:</w:t>
      </w:r>
      <w:r>
        <w:rPr>
          <w:rFonts w:ascii="Cardo" w:hAnsi="Cardo"/>
        </w:rPr>
        <w:t xml:space="preserve"> destroy completely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edāx -ācis:</w:t>
      </w:r>
      <w:r>
        <w:rPr>
          <w:rFonts w:ascii="Cardo" w:hAnsi="Cardo"/>
        </w:rPr>
        <w:t xml:space="preserve"> voracious, greedy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ēdisco -discere -didicī:</w:t>
      </w:r>
      <w:r>
        <w:rPr>
          <w:rFonts w:ascii="Cardo" w:hAnsi="Cardo"/>
        </w:rPr>
        <w:t xml:space="preserve"> learn thoroughly, study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Ennius -iī m.: </w:t>
      </w:r>
      <w:r>
        <w:rPr>
          <w:rFonts w:ascii="Cardo" w:hAnsi="Cardo"/>
          <w:b w:val="false"/>
          <w:bCs w:val="false"/>
        </w:rPr>
        <w:t>E</w:t>
      </w:r>
      <w:r>
        <w:rPr>
          <w:rFonts w:ascii="Cardo" w:hAnsi="Cardo"/>
        </w:rPr>
        <w:t xml:space="preserve">nnius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Ēōus -a -um: </w:t>
      </w:r>
      <w:r>
        <w:rPr>
          <w:rFonts w:ascii="Cardo" w:hAnsi="Cardo"/>
          <w:b w:val="false"/>
          <w:bCs w:val="false"/>
        </w:rPr>
        <w:t>o</w:t>
      </w:r>
      <w:r>
        <w:rPr>
          <w:rFonts w:ascii="Cardo" w:hAnsi="Cardo"/>
        </w:rPr>
        <w:t xml:space="preserve">f the east, of the dawn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exitium -ī n.:</w:t>
      </w:r>
      <w:r>
        <w:rPr>
          <w:rFonts w:ascii="Cardo" w:hAnsi="Cardo"/>
        </w:rPr>
        <w:t xml:space="preserve"> going out; destruction, death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fallax -ācis: </w:t>
      </w:r>
      <w:r>
        <w:rPr>
          <w:rFonts w:ascii="Cardo" w:hAnsi="Cardo"/>
        </w:rPr>
        <w:t xml:space="preserve">deceitful, treacherous, false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falx -cis f.: </w:t>
      </w:r>
      <w:r>
        <w:rPr>
          <w:rFonts w:ascii="Cardo" w:hAnsi="Cardo"/>
        </w:rPr>
        <w:t xml:space="preserve">scythe, sickle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flāvus -a -um:</w:t>
      </w:r>
      <w:r>
        <w:rPr>
          <w:rFonts w:ascii="Cardo" w:hAnsi="Cardo"/>
        </w:rPr>
        <w:t xml:space="preserve"> golden; fair-haired, blonde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frīgus -oris n.: </w:t>
      </w:r>
      <w:r>
        <w:rPr>
          <w:rFonts w:ascii="Cardo" w:hAnsi="Cardo"/>
        </w:rPr>
        <w:t xml:space="preserve">cold, coldness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frux -ūgis f.: </w:t>
      </w:r>
      <w:r>
        <w:rPr>
          <w:rFonts w:ascii="Cardo" w:hAnsi="Cardo"/>
        </w:rPr>
        <w:t xml:space="preserve">crops, fruits, grain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Gallus -a -um: </w:t>
      </w:r>
      <w:r>
        <w:rPr>
          <w:rFonts w:ascii="Cardo" w:hAnsi="Cardo"/>
        </w:rPr>
        <w:t>Gallus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Hesperius -a -um:</w:t>
      </w:r>
      <w:r>
        <w:rPr>
          <w:rFonts w:ascii="Cardo" w:hAnsi="Cardo"/>
        </w:rPr>
        <w:t xml:space="preserve"> of the west, western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iactūra -ae f.: </w:t>
      </w:r>
      <w:r>
        <w:rPr>
          <w:rFonts w:ascii="Cardo" w:hAnsi="Cardo"/>
        </w:rPr>
        <w:t xml:space="preserve">loss (of stature/prestige)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Īdē -ēs f.:</w:t>
      </w:r>
      <w:r>
        <w:rPr>
          <w:rFonts w:ascii="Cardo" w:hAnsi="Cardo"/>
        </w:rPr>
        <w:t xml:space="preserve"> Mount Ida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ignāvus -a -um:</w:t>
      </w:r>
      <w:r>
        <w:rPr>
          <w:rFonts w:ascii="Cardo" w:hAnsi="Cardo"/>
        </w:rPr>
        <w:t xml:space="preserve"> lazy, idle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improbus -a -um: </w:t>
      </w:r>
      <w:r>
        <w:rPr>
          <w:rFonts w:ascii="Cardo" w:hAnsi="Cardo"/>
        </w:rPr>
        <w:t xml:space="preserve">inferior, bad; shameless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incurvus -a -um:</w:t>
      </w:r>
      <w:r>
        <w:rPr>
          <w:rFonts w:ascii="Cardo" w:hAnsi="Cardo"/>
        </w:rPr>
        <w:t xml:space="preserve"> bent, curved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iners -tis: </w:t>
      </w:r>
      <w:r>
        <w:rPr>
          <w:rFonts w:ascii="Cardo" w:hAnsi="Cardo"/>
        </w:rPr>
        <w:t xml:space="preserve">crude, lacking skill; lazy, idle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lēna -ae f.:</w:t>
      </w:r>
      <w:r>
        <w:rPr>
          <w:rFonts w:ascii="Cardo" w:hAnsi="Cardo"/>
        </w:rPr>
        <w:t xml:space="preserve"> brothel-keeper, procuress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līvor -ōris m.:</w:t>
      </w:r>
      <w:r>
        <w:rPr>
          <w:rFonts w:ascii="Cardo" w:hAnsi="Cardo"/>
        </w:rPr>
        <w:t xml:space="preserve"> envy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Lucrētius -iī m.:</w:t>
      </w:r>
      <w:r>
        <w:rPr>
          <w:rFonts w:ascii="Cardo" w:hAnsi="Cardo"/>
        </w:rPr>
        <w:t xml:space="preserve"> Lucretius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Lycōris -ĭdis f.: </w:t>
      </w:r>
      <w:r>
        <w:rPr>
          <w:rFonts w:ascii="Cardo" w:hAnsi="Cardo"/>
        </w:rPr>
        <w:t xml:space="preserve">Lycoris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Maeonidēs -ae m.:</w:t>
      </w:r>
      <w:r>
        <w:rPr>
          <w:rFonts w:ascii="Cardo" w:hAnsi="Cardo"/>
        </w:rPr>
        <w:t xml:space="preserve"> Homer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Menandros -drī m.:</w:t>
      </w:r>
      <w:r>
        <w:rPr>
          <w:rFonts w:ascii="Cardo" w:hAnsi="Cardo"/>
        </w:rPr>
        <w:t xml:space="preserve"> Menander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meretrix meretricis f.: </w:t>
      </w:r>
      <w:r>
        <w:rPr>
          <w:rFonts w:ascii="Cardo" w:hAnsi="Cardo"/>
        </w:rPr>
        <w:t xml:space="preserve">prostitute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mīlitia -ae f.: </w:t>
      </w:r>
      <w:r>
        <w:rPr>
          <w:rFonts w:ascii="Cardo" w:hAnsi="Cardo"/>
        </w:rPr>
        <w:t xml:space="preserve">military service, warfare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ministrō -āre:</w:t>
      </w:r>
      <w:r>
        <w:rPr>
          <w:rFonts w:ascii="Cardo" w:hAnsi="Cardo"/>
        </w:rPr>
        <w:t xml:space="preserve"> serve, attend to, take care of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mustum -ī n.:</w:t>
      </w:r>
      <w:r>
        <w:rPr>
          <w:rFonts w:ascii="Cardo" w:hAnsi="Cardo"/>
        </w:rPr>
        <w:t xml:space="preserve"> must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myrtus -ī m./f.:</w:t>
      </w:r>
      <w:r>
        <w:rPr>
          <w:rFonts w:ascii="Cardo" w:hAnsi="Cardo"/>
        </w:rPr>
        <w:t xml:space="preserve"> myrtle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obiciō -icere -iēcī -iectum: </w:t>
      </w:r>
      <w:r>
        <w:rPr>
          <w:rFonts w:ascii="Cardo" w:hAnsi="Cardo"/>
        </w:rPr>
        <w:t xml:space="preserve">throw in the way, reproach; charge, accuse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pascor -ī: </w:t>
      </w:r>
      <w:r>
        <w:rPr>
          <w:rFonts w:ascii="Cardo" w:hAnsi="Cardo"/>
        </w:rPr>
        <w:t xml:space="preserve">feed, nourish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patiens -ntis: </w:t>
      </w:r>
      <w:r>
        <w:rPr>
          <w:rFonts w:ascii="Cardo" w:hAnsi="Cardo"/>
        </w:rPr>
        <w:t xml:space="preserve">long-suffering, patient; hardy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perennis -e: </w:t>
      </w:r>
      <w:r>
        <w:rPr>
          <w:rFonts w:ascii="Cardo" w:hAnsi="Cardo"/>
          <w:b w:val="false"/>
          <w:bCs w:val="false"/>
        </w:rPr>
        <w:t>c</w:t>
      </w:r>
      <w:r>
        <w:rPr>
          <w:rFonts w:ascii="Cardo" w:hAnsi="Cardo"/>
        </w:rPr>
        <w:t xml:space="preserve">ontinual, perpetual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poculum -ī n.:</w:t>
      </w:r>
      <w:r>
        <w:rPr>
          <w:rFonts w:ascii="Cardo" w:hAnsi="Cardo"/>
        </w:rPr>
        <w:t xml:space="preserve"> drinking-cup, goblet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prostituō -stituere -stituī -stitūtum: </w:t>
      </w:r>
      <w:r>
        <w:rPr>
          <w:rFonts w:ascii="Cardo" w:hAnsi="Cardo"/>
        </w:rPr>
        <w:t xml:space="preserve">prostitute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pulverulentus -a- um:</w:t>
      </w:r>
      <w:r>
        <w:rPr>
          <w:rFonts w:ascii="Cardo" w:hAnsi="Cardo"/>
        </w:rPr>
        <w:t xml:space="preserve"> covered with dust, dusty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rapidus -a -um:</w:t>
      </w:r>
      <w:r>
        <w:rPr>
          <w:rFonts w:ascii="Cardo" w:hAnsi="Cardo"/>
        </w:rPr>
        <w:t xml:space="preserve"> swift, tearing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ratis -is f.:</w:t>
      </w:r>
      <w:r>
        <w:rPr>
          <w:rFonts w:ascii="Cardo" w:hAnsi="Cardo"/>
        </w:rPr>
        <w:t xml:space="preserve"> ship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resecō -secāre -secuī -sectum: </w:t>
      </w:r>
      <w:r>
        <w:rPr>
          <w:rFonts w:ascii="Cardo" w:hAnsi="Cardo"/>
        </w:rPr>
        <w:t xml:space="preserve">cut, cut back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Rōma -ae f.: </w:t>
      </w:r>
      <w:r>
        <w:rPr>
          <w:rFonts w:ascii="Cardo" w:hAnsi="Cardo"/>
        </w:rPr>
        <w:t xml:space="preserve">Rome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silex -icis m.:</w:t>
      </w:r>
      <w:r>
        <w:rPr>
          <w:rFonts w:ascii="Cardo" w:hAnsi="Cardo"/>
        </w:rPr>
        <w:t xml:space="preserve"> flint; any hard stone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Simoīs -oentis m.:</w:t>
      </w:r>
      <w:r>
        <w:rPr>
          <w:rFonts w:ascii="Cardo" w:hAnsi="Cardo"/>
        </w:rPr>
        <w:t xml:space="preserve"> a small river near Troy, flowing into the Scamander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sollicitus -a -um:</w:t>
      </w:r>
      <w:r>
        <w:rPr>
          <w:rFonts w:ascii="Cardo" w:hAnsi="Cardo"/>
        </w:rPr>
        <w:t xml:space="preserve"> troubled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Sophoclēus -a -um:</w:t>
      </w:r>
      <w:r>
        <w:rPr>
          <w:rFonts w:ascii="Cardo" w:hAnsi="Cardo"/>
        </w:rPr>
        <w:t xml:space="preserve"> Sophoclean, of Sophocles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strēnuus -a -um: </w:t>
      </w:r>
      <w:r>
        <w:rPr>
          <w:rFonts w:ascii="Cardo" w:hAnsi="Cardo"/>
        </w:rPr>
        <w:t xml:space="preserve">brisk, prompt, vigorous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sublīmis -e:</w:t>
      </w:r>
      <w:r>
        <w:rPr>
          <w:rFonts w:ascii="Cardo" w:hAnsi="Cardo"/>
        </w:rPr>
        <w:t xml:space="preserve"> lofty, elevated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superstes -itis:</w:t>
      </w:r>
      <w:r>
        <w:rPr>
          <w:rFonts w:ascii="Cardo" w:hAnsi="Cardo"/>
        </w:rPr>
        <w:t xml:space="preserve"> surviving, remaining alive after death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suprēmus -a -um:</w:t>
      </w:r>
      <w:r>
        <w:rPr>
          <w:rFonts w:ascii="Cardo" w:hAnsi="Cardo"/>
        </w:rPr>
        <w:t xml:space="preserve"> highest, uppermost; final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Tagus -ī m.: </w:t>
      </w:r>
      <w:r>
        <w:rPr>
          <w:rFonts w:ascii="Cardo" w:hAnsi="Cardo"/>
        </w:rPr>
        <w:t xml:space="preserve">the river Tagus (in Lusitania) produced much gold and provided Rome with great wealth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Tenedos -ī f.:</w:t>
      </w:r>
      <w:r>
        <w:rPr>
          <w:rFonts w:ascii="Cardo" w:hAnsi="Cardo"/>
        </w:rPr>
        <w:t xml:space="preserve"> Tenedos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Tibullus -ī m.: </w:t>
      </w:r>
      <w:r>
        <w:rPr>
          <w:rFonts w:ascii="Cardo" w:hAnsi="Cardo"/>
        </w:rPr>
        <w:t xml:space="preserve">Tibullus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Tītyrus -ī m.:</w:t>
      </w:r>
      <w:r>
        <w:rPr>
          <w:rFonts w:ascii="Cardo" w:hAnsi="Cardo"/>
        </w:rPr>
        <w:t xml:space="preserve"> one of the shepherds in Virgil’s </w:t>
      </w:r>
      <w:r>
        <w:rPr>
          <w:rFonts w:ascii="Cardo" w:hAnsi="Cardo"/>
          <w:i/>
          <w:iCs/>
        </w:rPr>
        <w:t>Eclogues</w:t>
      </w:r>
      <w:r>
        <w:rPr>
          <w:rFonts w:ascii="Cardo" w:hAnsi="Cardo"/>
        </w:rPr>
        <w:t xml:space="preserve"> and actually the first word of </w:t>
      </w:r>
      <w:r>
        <w:rPr>
          <w:rFonts w:ascii="Cardo" w:hAnsi="Cardo"/>
          <w:i/>
          <w:iCs/>
        </w:rPr>
        <w:t>Eclogue</w:t>
      </w:r>
      <w:r>
        <w:rPr>
          <w:rFonts w:ascii="Cardo" w:hAnsi="Cardo"/>
        </w:rPr>
        <w:t xml:space="preserve"> 1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triumphō -āre:</w:t>
      </w:r>
      <w:r>
        <w:rPr>
          <w:rFonts w:ascii="Cardo" w:hAnsi="Cardo"/>
        </w:rPr>
        <w:t xml:space="preserve"> triumph, have a triumph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triumphus -ī m.:</w:t>
      </w:r>
      <w:r>
        <w:rPr>
          <w:rFonts w:ascii="Cardo" w:hAnsi="Cardo"/>
        </w:rPr>
        <w:t xml:space="preserve"> triumph, triumphal procession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tueor tuērī tūtus sum:</w:t>
      </w:r>
      <w:r>
        <w:rPr>
          <w:rFonts w:ascii="Cardo" w:hAnsi="Cardo"/>
        </w:rPr>
        <w:t xml:space="preserve"> look at, behold; watch over, protect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tumeō tumēre tumuī: </w:t>
      </w:r>
      <w:r>
        <w:rPr>
          <w:rFonts w:ascii="Cardo" w:hAnsi="Cardo"/>
        </w:rPr>
        <w:t xml:space="preserve">swell, puff up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ūva -ae f.:</w:t>
      </w:r>
      <w:r>
        <w:rPr>
          <w:rFonts w:ascii="Cardo" w:hAnsi="Cardo"/>
        </w:rPr>
        <w:t xml:space="preserve"> grape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Varrō -ōnis m.:</w:t>
      </w:r>
      <w:r>
        <w:rPr>
          <w:rFonts w:ascii="Cardo" w:hAnsi="Cardo"/>
        </w:rPr>
        <w:t xml:space="preserve"> Varro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verbōsus -a -um:</w:t>
      </w:r>
      <w:r>
        <w:rPr>
          <w:rFonts w:ascii="Cardo" w:hAnsi="Cardo"/>
        </w:rPr>
        <w:t xml:space="preserve"> wordy, verbose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>vīlis -e:</w:t>
      </w:r>
      <w:r>
        <w:rPr>
          <w:rFonts w:ascii="Cardo" w:hAnsi="Cardo"/>
        </w:rPr>
        <w:t xml:space="preserve"> cheap, worthless; contemptible; of inferior rank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</w:rPr>
      </w:pPr>
      <w:r>
        <w:rPr>
          <w:rFonts w:ascii="Cardo" w:hAnsi="Cardo"/>
          <w:b/>
          <w:bCs/>
        </w:rPr>
        <w:t xml:space="preserve">vīvus -a -um: </w:t>
      </w:r>
      <w:r>
        <w:rPr>
          <w:rFonts w:ascii="Cardo" w:hAnsi="Cardo"/>
        </w:rPr>
        <w:t xml:space="preserve">alive, living </w:t>
      </w:r>
    </w:p>
    <w:p>
      <w:pPr>
        <w:pStyle w:val="style20"/>
        <w:spacing w:after="86" w:before="0" w:line="276" w:lineRule="auto"/>
        <w:contextualSpacing w:val="false"/>
        <w:rPr>
          <w:rFonts w:ascii="Cardo" w:hAnsi="Cardo"/>
          <w:b w:val="false"/>
          <w:bCs w:val="false"/>
        </w:rPr>
      </w:pPr>
      <w:r>
        <w:rPr>
          <w:rFonts w:ascii="Cardo" w:hAnsi="Cardo"/>
          <w:b/>
          <w:bCs/>
        </w:rPr>
        <w:t>volvō volvere volvī volūtum:</w:t>
      </w:r>
      <w:r>
        <w:rPr>
          <w:rFonts w:ascii="Cardo" w:hAnsi="Cardo"/>
        </w:rPr>
        <w:t xml:space="preserve"> </w:t>
      </w:r>
      <w:r>
        <w:rPr>
          <w:rFonts w:ascii="Cardo" w:hAnsi="Cardo"/>
          <w:b w:val="false"/>
          <w:bCs w:val="false"/>
        </w:rPr>
        <w:t>roll, wind, twist round</w:t>
      </w:r>
    </w:p>
    <w:sectPr>
      <w:headerReference r:id="rId2" w:type="default"/>
      <w:type w:val="nextPage"/>
      <w:pgSz w:h="15840" w:w="12240"/>
      <w:pgMar w:bottom="1800" w:footer="0" w:gutter="0" w:header="1800" w:left="1800" w:right="1800" w:top="2359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ardo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Lucida Sans" w:eastAsia="SimSun" w:hAnsi="Times New Roman"/>
      <w:color w:val="00000A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ucida Sans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ucida Sans"/>
    </w:rPr>
  </w:style>
  <w:style w:styleId="style20" w:type="paragraph">
    <w:name w:val="Cardo"/>
    <w:basedOn w:val="style0"/>
    <w:next w:val="style20"/>
    <w:pPr/>
    <w:rPr>
      <w:sz w:val="20"/>
      <w:szCs w:val="20"/>
    </w:rPr>
  </w:style>
  <w:style w:styleId="style21" w:type="paragraph">
    <w:name w:val="Header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LibreOffice/4.1.2.3$MacOSX_x86 LibreOffice_project/40b2d7fde7e8d2d7bc5a449dc65df4d08a7dd38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2014-06-27T13:36:46Z</dcterms:created>
  <cp:revision>0</cp:revision>
</cp:coreProperties>
</file>