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Non-Core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14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abrumpō -rumpere -rūpī -ruptum:</w:t>
      </w:r>
      <w:r>
        <w:rPr>
          <w:rFonts w:ascii="Cardo" w:hAnsi="Cardo"/>
        </w:rPr>
        <w:t xml:space="preserve"> break off, sever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acus -ūs m.:</w:t>
      </w:r>
      <w:r>
        <w:rPr>
          <w:rFonts w:ascii="Cardo" w:hAnsi="Cardo"/>
        </w:rPr>
        <w:t xml:space="preserve"> hairpin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admoveō -movēre -mōvī -mōtum: </w:t>
      </w:r>
      <w:r>
        <w:rPr>
          <w:rFonts w:ascii="Cardo" w:hAnsi="Cardo"/>
        </w:rPr>
        <w:t xml:space="preserve">move to, apply to; </w:t>
      </w:r>
      <w:r>
        <w:rPr>
          <w:rFonts w:ascii="Cardo" w:hAnsi="Cardo"/>
          <w:sz w:val="20"/>
          <w:szCs w:val="20"/>
        </w:rPr>
        <w:t>(mil.)</w:t>
      </w:r>
      <w:r>
        <w:rPr>
          <w:rFonts w:ascii="Cardo" w:hAnsi="Cardo"/>
        </w:rPr>
        <w:t xml:space="preserve"> move up (into position)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anus -ūs f.: </w:t>
      </w:r>
      <w:r>
        <w:rPr>
          <w:rFonts w:ascii="Cardo" w:hAnsi="Cardo"/>
        </w:rPr>
        <w:t xml:space="preserve">old woman, hag; sorceress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Apollō -inis m.:</w:t>
      </w:r>
      <w:r>
        <w:rPr>
          <w:rFonts w:ascii="Cardo" w:hAnsi="Cardo"/>
        </w:rPr>
        <w:t xml:space="preserve"> Apollo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arānea -ae f.: </w:t>
      </w:r>
      <w:r>
        <w:rPr>
          <w:rFonts w:ascii="Cardo" w:hAnsi="Cardo"/>
        </w:rPr>
        <w:t xml:space="preserve">spider’s web; spider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arduus -a -um:</w:t>
      </w:r>
      <w:r>
        <w:rPr>
          <w:rFonts w:ascii="Cardo" w:hAnsi="Cardo"/>
        </w:rPr>
        <w:t xml:space="preserve"> towering, lofty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āter -tra -trum:</w:t>
      </w:r>
      <w:r>
        <w:rPr>
          <w:rFonts w:ascii="Cardo" w:hAnsi="Cardo"/>
        </w:rPr>
        <w:t xml:space="preserve"> dark, black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Bacchē -ēs f.: </w:t>
      </w:r>
      <w:r>
        <w:rPr>
          <w:rFonts w:ascii="Cardo" w:hAnsi="Cardo"/>
        </w:rPr>
        <w:t xml:space="preserve">a Bacchante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Bacchus -ī m.:</w:t>
      </w:r>
      <w:r>
        <w:rPr>
          <w:rFonts w:ascii="Cardo" w:hAnsi="Cardo"/>
        </w:rPr>
        <w:t xml:space="preserve"> Bacchus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brācchium -ī n.:</w:t>
      </w:r>
      <w:r>
        <w:rPr>
          <w:rFonts w:ascii="Cardo" w:hAnsi="Cardo"/>
        </w:rPr>
        <w:t xml:space="preserve"> the forearm (elbow to hand), arm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cantō -āre: </w:t>
      </w:r>
      <w:r>
        <w:rPr>
          <w:rFonts w:ascii="Cardo" w:hAnsi="Cardo"/>
        </w:rPr>
        <w:t xml:space="preserve">bewitch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capillus -ī m.: </w:t>
      </w:r>
      <w:r>
        <w:rPr>
          <w:rFonts w:ascii="Cardo" w:hAnsi="Cardo"/>
        </w:rPr>
        <w:t xml:space="preserve">hair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captīvus -a -um:</w:t>
      </w:r>
      <w:r>
        <w:rPr>
          <w:rFonts w:ascii="Cardo" w:hAnsi="Cardo"/>
        </w:rPr>
        <w:t xml:space="preserve"> captured, captive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cedrus -ī f.: </w:t>
      </w:r>
      <w:r>
        <w:rPr>
          <w:rFonts w:ascii="Cardo" w:hAnsi="Cardo"/>
        </w:rPr>
        <w:t xml:space="preserve">cedar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clāmō -āre:</w:t>
      </w:r>
      <w:r>
        <w:rPr>
          <w:rFonts w:ascii="Cardo" w:hAnsi="Cardo"/>
        </w:rPr>
        <w:t xml:space="preserve"> shout, call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clīvōsus -a -um:</w:t>
      </w:r>
      <w:r>
        <w:rPr>
          <w:rFonts w:ascii="Cardo" w:hAnsi="Cardo"/>
        </w:rPr>
        <w:t xml:space="preserve"> steep, hilly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colōrātus -a -um:</w:t>
      </w:r>
      <w:r>
        <w:rPr>
          <w:rFonts w:ascii="Cardo" w:hAnsi="Cardo"/>
        </w:rPr>
        <w:t xml:space="preserve"> colored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conspiciō -spicere -spexī -spectum:</w:t>
      </w:r>
      <w:r>
        <w:rPr>
          <w:rFonts w:ascii="Cardo" w:hAnsi="Cardo"/>
        </w:rPr>
        <w:t xml:space="preserve"> notice, attract attention, catch the eye of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consuētus -a -um:</w:t>
      </w:r>
      <w:r>
        <w:rPr>
          <w:rFonts w:ascii="Cardo" w:hAnsi="Cardo"/>
        </w:rPr>
        <w:t xml:space="preserve"> accustomed, usual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cortex -icis m.:</w:t>
      </w:r>
      <w:r>
        <w:rPr>
          <w:rFonts w:ascii="Cardo" w:hAnsi="Cardo"/>
        </w:rPr>
        <w:t xml:space="preserve"> bark, shell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crīnis -is m.:</w:t>
      </w:r>
      <w:r>
        <w:rPr>
          <w:rFonts w:ascii="Cardo" w:hAnsi="Cardo"/>
        </w:rPr>
        <w:t xml:space="preserve"> lock of hair; </w:t>
      </w:r>
      <w:r>
        <w:rPr>
          <w:rFonts w:ascii="Cardo" w:hAnsi="Cardo"/>
          <w:sz w:val="16"/>
          <w:szCs w:val="16"/>
        </w:rPr>
        <w:t xml:space="preserve">(pl. or collective sg.) </w:t>
      </w:r>
      <w:r>
        <w:rPr>
          <w:rFonts w:ascii="Cardo" w:hAnsi="Cardo"/>
        </w:rPr>
        <w:t xml:space="preserve">hair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decens decentis:</w:t>
      </w:r>
      <w:r>
        <w:rPr>
          <w:rFonts w:ascii="Cardo" w:hAnsi="Cardo"/>
        </w:rPr>
        <w:t xml:space="preserve"> becoming, seemly, attractive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dēnsus -a -um:</w:t>
      </w:r>
      <w:r>
        <w:rPr>
          <w:rFonts w:ascii="Cardo" w:hAnsi="Cardo"/>
        </w:rPr>
        <w:t xml:space="preserve"> thick, dense; frequent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dēripiō -ripere -ripuī -reptum:</w:t>
      </w:r>
      <w:r>
        <w:rPr>
          <w:rFonts w:ascii="Cardo" w:hAnsi="Cardo"/>
        </w:rPr>
        <w:t xml:space="preserve"> snatch away, tear down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dēsistō -sistere -stitī:</w:t>
      </w:r>
      <w:r>
        <w:rPr>
          <w:rFonts w:ascii="Cardo" w:hAnsi="Cardo"/>
        </w:rPr>
        <w:t xml:space="preserve"> stand away, withdraw; desist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dīgerō -gerere -gessī -gestum: </w:t>
      </w:r>
      <w:r>
        <w:rPr>
          <w:rFonts w:ascii="Cardo" w:hAnsi="Cardo"/>
        </w:rPr>
        <w:t xml:space="preserve">separate, spread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Diōnē -ēs f.:</w:t>
      </w:r>
      <w:r>
        <w:rPr>
          <w:rFonts w:ascii="Cardo" w:hAnsi="Cardo"/>
        </w:rPr>
        <w:t xml:space="preserve"> Dione, the mother of Aphrodite; often used for Aphrodite/Venus herself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dispendium -ī n.: </w:t>
      </w:r>
      <w:r>
        <w:rPr>
          <w:rFonts w:ascii="Cardo" w:hAnsi="Cardo"/>
        </w:rPr>
        <w:t xml:space="preserve">expenditure, expense, loss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dispōnō -pōnere -posuī -positum:</w:t>
      </w:r>
      <w:r>
        <w:rPr>
          <w:rFonts w:ascii="Cardo" w:hAnsi="Cardo"/>
        </w:rPr>
        <w:t xml:space="preserve"> arrange, put in place; </w:t>
      </w:r>
      <w:r>
        <w:rPr>
          <w:rFonts w:ascii="Cardo" w:hAnsi="Cardo"/>
          <w:sz w:val="20"/>
          <w:szCs w:val="20"/>
        </w:rPr>
        <w:t xml:space="preserve">(mil.) </w:t>
      </w:r>
      <w:r>
        <w:rPr>
          <w:rFonts w:ascii="Cardo" w:hAnsi="Cardo"/>
        </w:rPr>
        <w:t xml:space="preserve">to post, station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docilis -e: </w:t>
      </w:r>
      <w:r>
        <w:rPr>
          <w:rFonts w:ascii="Cardo" w:hAnsi="Cardo"/>
        </w:rPr>
        <w:t xml:space="preserve">teachable, responsive (to styling)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emō emere ēmī emptum:</w:t>
      </w:r>
      <w:r>
        <w:rPr>
          <w:rFonts w:ascii="Cardo" w:hAnsi="Cardo"/>
        </w:rPr>
        <w:t xml:space="preserve"> buy, purchase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ērudiō -rudīre -rudiī -rudītum: </w:t>
      </w:r>
      <w:r>
        <w:rPr>
          <w:rFonts w:ascii="Cardo" w:hAnsi="Cardo"/>
        </w:rPr>
        <w:t xml:space="preserve">to instruct, train; free from roughness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ferreus -a -um: </w:t>
      </w:r>
      <w:r>
        <w:rPr>
          <w:rFonts w:ascii="Cardo" w:hAnsi="Cardo"/>
        </w:rPr>
        <w:t xml:space="preserve">made of iron; hard-hearted, cruel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fīlum -ī n.:</w:t>
      </w:r>
      <w:r>
        <w:rPr>
          <w:rFonts w:ascii="Cardo" w:hAnsi="Cardo"/>
        </w:rPr>
        <w:t xml:space="preserve"> thread, string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flexus -ūs m.: </w:t>
      </w:r>
      <w:r>
        <w:rPr>
          <w:rFonts w:ascii="Cardo" w:hAnsi="Cardo"/>
        </w:rPr>
        <w:t xml:space="preserve">curl, wave; the act of bending or curling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formōsus -a -um:</w:t>
      </w:r>
      <w:r>
        <w:rPr>
          <w:rFonts w:ascii="Cardo" w:hAnsi="Cardo"/>
        </w:rPr>
        <w:t xml:space="preserve"> shapely, beautiful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gena -ae f.:</w:t>
      </w:r>
      <w:r>
        <w:rPr>
          <w:rFonts w:ascii="Cardo" w:hAnsi="Cardo"/>
        </w:rPr>
        <w:t xml:space="preserve"> cheek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Germānia -ae f.:</w:t>
      </w:r>
      <w:r>
        <w:rPr>
          <w:rFonts w:ascii="Cardo" w:hAnsi="Cardo"/>
        </w:rPr>
        <w:t xml:space="preserve"> Germany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gracilis -e:</w:t>
      </w:r>
      <w:r>
        <w:rPr>
          <w:rFonts w:ascii="Cardo" w:hAnsi="Cardo"/>
        </w:rPr>
        <w:t xml:space="preserve"> slender, thin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grāmen -inis n.:</w:t>
      </w:r>
      <w:r>
        <w:rPr>
          <w:rFonts w:ascii="Cardo" w:hAnsi="Cardo"/>
        </w:rPr>
        <w:t xml:space="preserve"> grass, plant, herb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gremium -ī n.:</w:t>
      </w:r>
      <w:r>
        <w:rPr>
          <w:rFonts w:ascii="Cardo" w:hAnsi="Cardo"/>
        </w:rPr>
        <w:t xml:space="preserve"> lap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Haemonius, -a, -um: </w:t>
      </w:r>
      <w:r>
        <w:rPr>
          <w:rFonts w:ascii="Cardo" w:hAnsi="Cardo"/>
        </w:rPr>
        <w:t xml:space="preserve">Haemonian, Thessalian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herba -ae f.:</w:t>
      </w:r>
      <w:r>
        <w:rPr>
          <w:rFonts w:ascii="Cardo" w:hAnsi="Cardo"/>
        </w:rPr>
        <w:t xml:space="preserve"> herb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Īda -ae f.:</w:t>
      </w:r>
      <w:r>
        <w:rPr>
          <w:rFonts w:ascii="Cardo" w:hAnsi="Cardo"/>
        </w:rPr>
        <w:t xml:space="preserve"> Mount Ida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immemor -oris: </w:t>
      </w:r>
      <w:r>
        <w:rPr>
          <w:rFonts w:ascii="Cardo" w:hAnsi="Cardo"/>
        </w:rPr>
        <w:t xml:space="preserve">unmindful, forgetful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ineptus -a -um:</w:t>
      </w:r>
      <w:r>
        <w:rPr>
          <w:rFonts w:ascii="Cardo" w:hAnsi="Cardo"/>
        </w:rPr>
        <w:t xml:space="preserve"> foolish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ingenuus -a -um:</w:t>
      </w:r>
      <w:r>
        <w:rPr>
          <w:rFonts w:ascii="Cardo" w:hAnsi="Cardo"/>
        </w:rPr>
        <w:t xml:space="preserve"> tender, delicate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instar n.:</w:t>
      </w:r>
      <w:r>
        <w:rPr>
          <w:rFonts w:ascii="Cardo" w:hAnsi="Cardo"/>
        </w:rPr>
        <w:t xml:space="preserve"> the equivalent, just like </w:t>
      </w:r>
      <w:r>
        <w:rPr>
          <w:rFonts w:ascii="Cardo" w:hAnsi="Cardo"/>
          <w:sz w:val="16"/>
          <w:szCs w:val="16"/>
        </w:rPr>
        <w:t xml:space="preserve">(+ gen.)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insum -esse -fui:</w:t>
      </w:r>
      <w:r>
        <w:rPr>
          <w:rFonts w:ascii="Cardo" w:hAnsi="Cardo"/>
        </w:rPr>
        <w:t xml:space="preserve"> be in or on, be present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invidus -a -um: </w:t>
      </w:r>
      <w:r>
        <w:rPr>
          <w:rFonts w:ascii="Cardo" w:hAnsi="Cardo"/>
        </w:rPr>
        <w:t xml:space="preserve">envious, jealous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lānūgō -inis f.: </w:t>
      </w:r>
      <w:r>
        <w:rPr>
          <w:rFonts w:ascii="Cardo" w:hAnsi="Cardo"/>
        </w:rPr>
        <w:t xml:space="preserve">soft hair, down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lassus -a -um:</w:t>
      </w:r>
      <w:r>
        <w:rPr>
          <w:rFonts w:ascii="Cardo" w:hAnsi="Cardo"/>
        </w:rPr>
        <w:t xml:space="preserve"> tired, weary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lavō lavāre lāvī lautum:</w:t>
      </w:r>
      <w:r>
        <w:rPr>
          <w:rFonts w:ascii="Cardo" w:hAnsi="Cardo"/>
        </w:rPr>
        <w:t xml:space="preserve"> wash, bathe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madidus -a -um:</w:t>
      </w:r>
      <w:r>
        <w:rPr>
          <w:rFonts w:ascii="Cardo" w:hAnsi="Cardo"/>
        </w:rPr>
        <w:t xml:space="preserve"> moist, wet; drunk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māne:</w:t>
      </w:r>
      <w:r>
        <w:rPr>
          <w:rFonts w:ascii="Cardo" w:hAnsi="Cardo"/>
        </w:rPr>
        <w:t xml:space="preserve"> (early in the) morning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medicō -āre: </w:t>
      </w:r>
      <w:r>
        <w:rPr>
          <w:rFonts w:ascii="Cardo" w:hAnsi="Cardo"/>
        </w:rPr>
        <w:t xml:space="preserve">treat, medicate (with); dye (with)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merx mercis f.:</w:t>
      </w:r>
      <w:r>
        <w:rPr>
          <w:rFonts w:ascii="Cardo" w:hAnsi="Cardo"/>
        </w:rPr>
        <w:t xml:space="preserve"> commodity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minuō minuere minuī minūtum:</w:t>
      </w:r>
      <w:r>
        <w:rPr>
          <w:rFonts w:ascii="Cardo" w:hAnsi="Cardo"/>
        </w:rPr>
        <w:t xml:space="preserve"> make smaller, lessen, diminish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nātīvus -a -um: </w:t>
      </w:r>
      <w:r>
        <w:rPr>
          <w:rFonts w:ascii="Cardo" w:hAnsi="Cardo"/>
        </w:rPr>
        <w:t xml:space="preserve">native, natural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nectō nectere nexī nexum:</w:t>
      </w:r>
      <w:r>
        <w:rPr>
          <w:rFonts w:ascii="Cardo" w:hAnsi="Cardo"/>
        </w:rPr>
        <w:t xml:space="preserve"> tie, bind, connect, weave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neglegō -legere -lexī -lectum:</w:t>
      </w:r>
      <w:r>
        <w:rPr>
          <w:rFonts w:ascii="Cardo" w:hAnsi="Cardo"/>
        </w:rPr>
        <w:t xml:space="preserve"> neglect, disregard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neuter -tra -trum:</w:t>
      </w:r>
      <w:r>
        <w:rPr>
          <w:rFonts w:ascii="Cardo" w:hAnsi="Cardo"/>
        </w:rPr>
        <w:t xml:space="preserve"> neither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nexilis -e: </w:t>
      </w:r>
      <w:r>
        <w:rPr>
          <w:rFonts w:ascii="Cardo" w:hAnsi="Cardo"/>
        </w:rPr>
        <w:t xml:space="preserve">plaited, intertwined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ō: </w:t>
      </w:r>
      <w:r>
        <w:rPr>
          <w:rFonts w:ascii="Cardo" w:hAnsi="Cardo"/>
        </w:rPr>
        <w:t xml:space="preserve">oh!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ocellus -ī m.:</w:t>
      </w:r>
      <w:r>
        <w:rPr>
          <w:rFonts w:ascii="Cardo" w:hAnsi="Cardo"/>
        </w:rPr>
        <w:t xml:space="preserve"> a (little) eye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ōmen -inis n.: </w:t>
      </w:r>
      <w:r>
        <w:rPr>
          <w:rFonts w:ascii="Cardo" w:hAnsi="Cardo"/>
        </w:rPr>
        <w:t xml:space="preserve">omen, augury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ornātrix -icis f.:</w:t>
      </w:r>
      <w:r>
        <w:rPr>
          <w:rFonts w:ascii="Cardo" w:hAnsi="Cardo"/>
        </w:rPr>
        <w:t xml:space="preserve"> hairdresser, lady’s maid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ornō -āre:</w:t>
      </w:r>
      <w:r>
        <w:rPr>
          <w:rFonts w:ascii="Cardo" w:hAnsi="Cardo"/>
        </w:rPr>
        <w:t xml:space="preserve"> decorate, beautify; arrange (hair); equip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paelex -icis f.:</w:t>
      </w:r>
      <w:r>
        <w:rPr>
          <w:rFonts w:ascii="Cardo" w:hAnsi="Cardo"/>
        </w:rPr>
        <w:t xml:space="preserve"> a mistress who was a rival to a wife or lover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patienter: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patiently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pecten -inis m.:</w:t>
      </w:r>
      <w:r>
        <w:rPr>
          <w:rFonts w:ascii="Cardo" w:hAnsi="Cardo"/>
        </w:rPr>
        <w:t xml:space="preserve"> comb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perfidus -a -um: </w:t>
      </w:r>
      <w:r>
        <w:rPr>
          <w:rFonts w:ascii="Cardo" w:hAnsi="Cardo"/>
        </w:rPr>
        <w:t xml:space="preserve">faithless, treacherous, false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pingō pingere pinxī pictum: </w:t>
      </w:r>
      <w:r>
        <w:rPr>
          <w:rFonts w:ascii="Cardo" w:hAnsi="Cardo"/>
        </w:rPr>
        <w:t xml:space="preserve">paint, dye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postmodo: </w:t>
      </w:r>
      <w:r>
        <w:rPr>
          <w:rFonts w:ascii="Cardo" w:hAnsi="Cardo"/>
          <w:b w:val="false"/>
          <w:bCs w:val="false"/>
          <w:sz w:val="16"/>
          <w:szCs w:val="16"/>
        </w:rPr>
        <w:t>(</w:t>
      </w:r>
      <w:r>
        <w:rPr>
          <w:rFonts w:ascii="Cardo" w:hAnsi="Cardo"/>
          <w:sz w:val="16"/>
          <w:szCs w:val="16"/>
        </w:rPr>
        <w:t>adv</w:t>
      </w:r>
      <w:r>
        <w:rPr>
          <w:rFonts w:ascii="Cardo" w:hAnsi="Cardo"/>
          <w:sz w:val="16"/>
          <w:szCs w:val="16"/>
        </w:rPr>
        <w:t>.)</w:t>
      </w:r>
      <w:r>
        <w:rPr>
          <w:rFonts w:ascii="Cardo" w:hAnsi="Cardo"/>
        </w:rPr>
        <w:t xml:space="preserve"> later, presently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prōtegō -tegere -texī -tectum: </w:t>
      </w:r>
      <w:r>
        <w:rPr>
          <w:rFonts w:ascii="Cardo" w:hAnsi="Cardo"/>
        </w:rPr>
        <w:t xml:space="preserve">cover, conceal; protect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purpureus -a -um: </w:t>
      </w:r>
      <w:r>
        <w:rPr>
          <w:rFonts w:ascii="Cardo" w:hAnsi="Cardo"/>
        </w:rPr>
        <w:t xml:space="preserve">purple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removeō -movēre -mōvī -mōtum:</w:t>
      </w:r>
      <w:r>
        <w:rPr>
          <w:rFonts w:ascii="Cardo" w:hAnsi="Cardo"/>
        </w:rPr>
        <w:t xml:space="preserve"> move back, withdraw, remove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reparābilis -e: </w:t>
      </w:r>
      <w:r>
        <w:rPr>
          <w:rFonts w:ascii="Cardo" w:hAnsi="Cardo"/>
        </w:rPr>
        <w:t>reparable, recoverable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rubeō -ēre:</w:t>
      </w:r>
      <w:r>
        <w:rPr>
          <w:rFonts w:ascii="Cardo" w:hAnsi="Cardo"/>
        </w:rPr>
        <w:t xml:space="preserve"> redden, blush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rubor -ōris m.:</w:t>
      </w:r>
      <w:r>
        <w:rPr>
          <w:rFonts w:ascii="Cardo" w:hAnsi="Cardo"/>
        </w:rPr>
        <w:t xml:space="preserve"> redness of face, a feeling of shame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saucius -a -um: </w:t>
      </w:r>
      <w:r>
        <w:rPr>
          <w:rFonts w:ascii="Cardo" w:hAnsi="Cardo"/>
        </w:rPr>
        <w:t xml:space="preserve">wounded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sēmisupīnus -a -um:</w:t>
      </w:r>
      <w:r>
        <w:rPr>
          <w:rFonts w:ascii="Cardo" w:hAnsi="Cardo"/>
        </w:rPr>
        <w:t xml:space="preserve"> half-supine, half-reclining on one’s back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Sēres -um m.:</w:t>
      </w:r>
      <w:r>
        <w:rPr>
          <w:rFonts w:ascii="Cardo" w:hAnsi="Cardo"/>
        </w:rPr>
        <w:t xml:space="preserve"> Chinese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spatiōsus -a -um: </w:t>
      </w:r>
      <w:r>
        <w:rPr>
          <w:rFonts w:ascii="Cardo" w:hAnsi="Cardo"/>
        </w:rPr>
        <w:t xml:space="preserve">wide, spacious, large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speculum -ī n.: </w:t>
      </w:r>
      <w:r>
        <w:rPr>
          <w:rFonts w:ascii="Cardo" w:hAnsi="Cardo"/>
        </w:rPr>
        <w:t xml:space="preserve">mirror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sponte: </w:t>
      </w:r>
      <w:r>
        <w:rPr>
          <w:rFonts w:ascii="Cardo" w:hAnsi="Cardo"/>
          <w:b w:val="false"/>
          <w:bCs w:val="false"/>
          <w:sz w:val="16"/>
          <w:szCs w:val="16"/>
        </w:rPr>
        <w:t>(abl. sg. as adv.)</w:t>
      </w:r>
      <w:r>
        <w:rPr>
          <w:rFonts w:ascii="Cardo" w:hAnsi="Cardo"/>
        </w:rPr>
        <w:t xml:space="preserve"> naturally, by nature; voluntarily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Sygamber -bra -brum:</w:t>
      </w:r>
      <w:r>
        <w:rPr>
          <w:rFonts w:ascii="Cardo" w:hAnsi="Cardo"/>
        </w:rPr>
        <w:t xml:space="preserve"> of the Sygambri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temere: </w:t>
      </w:r>
      <w:r>
        <w:rPr>
          <w:rFonts w:ascii="Cardo" w:hAnsi="Cardo"/>
          <w:b w:val="false"/>
          <w:bCs w:val="false"/>
          <w:sz w:val="16"/>
          <w:szCs w:val="16"/>
        </w:rPr>
        <w:t>(</w:t>
      </w:r>
      <w:r>
        <w:rPr>
          <w:rFonts w:ascii="Cardo" w:hAnsi="Cardo"/>
          <w:sz w:val="16"/>
          <w:szCs w:val="16"/>
        </w:rPr>
        <w:t>adv.)</w:t>
      </w:r>
      <w:r>
        <w:rPr>
          <w:rFonts w:ascii="Cardo" w:hAnsi="Cardo"/>
        </w:rPr>
        <w:t xml:space="preserve"> at random, casually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tenuis -e: </w:t>
      </w:r>
      <w:r>
        <w:rPr>
          <w:rFonts w:ascii="Cardo" w:hAnsi="Cardo"/>
        </w:rPr>
        <w:t xml:space="preserve">slender, thin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Thrācius -a -um:</w:t>
      </w:r>
      <w:r>
        <w:rPr>
          <w:rFonts w:ascii="Cardo" w:hAnsi="Cardo"/>
        </w:rPr>
        <w:t xml:space="preserve"> Thracian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tingō tingere tinxī tinctum:</w:t>
      </w:r>
      <w:r>
        <w:rPr>
          <w:rFonts w:ascii="Cardo" w:hAnsi="Cardo"/>
        </w:rPr>
        <w:t xml:space="preserve"> wet, moisten; dye, color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torum -ī n.:</w:t>
      </w:r>
      <w:r>
        <w:rPr>
          <w:rFonts w:ascii="Cardo" w:hAnsi="Cardo"/>
        </w:rPr>
        <w:t xml:space="preserve"> bed, couch, cushion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trabs -is f.:</w:t>
      </w:r>
      <w:r>
        <w:rPr>
          <w:rFonts w:ascii="Cardo" w:hAnsi="Cardo"/>
        </w:rPr>
        <w:t xml:space="preserve"> beam, tree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triumphō -āre: </w:t>
      </w:r>
      <w:r>
        <w:rPr>
          <w:rFonts w:ascii="Cardo" w:hAnsi="Cardo"/>
        </w:rPr>
        <w:t xml:space="preserve">triumph, have a triumph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ūmeō -ēre:</w:t>
      </w:r>
      <w:r>
        <w:rPr>
          <w:rFonts w:ascii="Cardo" w:hAnsi="Cardo"/>
        </w:rPr>
        <w:t xml:space="preserve"> be wet, moist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ūrō ūrere ussī ustum: </w:t>
      </w:r>
      <w:r>
        <w:rPr>
          <w:rFonts w:ascii="Cardo" w:hAnsi="Cardo"/>
        </w:rPr>
        <w:t xml:space="preserve">burn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vallēs -is f.: </w:t>
      </w:r>
      <w:r>
        <w:rPr>
          <w:rFonts w:ascii="Cardo" w:hAnsi="Cardo"/>
        </w:rPr>
        <w:t xml:space="preserve">vale, valley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vēlum -ī n.: </w:t>
      </w:r>
      <w:r>
        <w:rPr>
          <w:rFonts w:ascii="Cardo" w:hAnsi="Cardo"/>
        </w:rPr>
        <w:t xml:space="preserve">sail; fabric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venēnum -ī n.:</w:t>
      </w:r>
      <w:r>
        <w:rPr>
          <w:rFonts w:ascii="Cardo" w:hAnsi="Cardo"/>
        </w:rPr>
        <w:t xml:space="preserve"> magic potion, poison; dye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vexō -āre: </w:t>
      </w:r>
      <w:r>
        <w:rPr>
          <w:rFonts w:ascii="Cardo" w:hAnsi="Cardo"/>
        </w:rPr>
        <w:t xml:space="preserve">attack constantly, harass, vex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viridis -e: </w:t>
      </w:r>
      <w:r>
        <w:rPr>
          <w:rFonts w:ascii="Cardo" w:hAnsi="Cardo"/>
        </w:rPr>
        <w:t xml:space="preserve">green </w:t>
      </w:r>
    </w:p>
    <w:sectPr>
      <w:headerReference r:id="rId2" w:type="default"/>
      <w:type w:val="nextPage"/>
      <w:pgSz w:h="15840" w:w="12240"/>
      <w:pgMar w:bottom="1800" w:footer="0" w:gutter="0" w:header="1800" w:left="1800" w:right="1800" w:top="2359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ucida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ucida Sans"/>
    </w:rPr>
  </w:style>
  <w:style w:styleId="style20" w:type="paragraph">
    <w:name w:val="Cardo"/>
    <w:basedOn w:val="style0"/>
    <w:next w:val="style20"/>
    <w:pPr/>
    <w:rPr>
      <w:sz w:val="20"/>
      <w:szCs w:val="20"/>
    </w:rPr>
  </w:style>
  <w:style w:styleId="style21" w:type="paragraph">
    <w:name w:val="Header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LibreOffice/4.1.2.3$MacOSX_x86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2014-06-27T13:36:46Z</dcterms:created>
  <cp:revision>0</cp:revision>
</cp:coreProperties>
</file>